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2023年拟换届改选专科分会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青年副主任委员候选人推荐条件及要求</w:t>
      </w:r>
    </w:p>
    <w:p>
      <w:pPr>
        <w:tabs>
          <w:tab w:val="left" w:pos="6732"/>
        </w:tabs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732"/>
        </w:tabs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必须同时满足以下条件：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一、1978年1月1日以后出生；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二、从事本专科技术工作，具有正高级专业技术职称；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三、主持国家自然科学基金青年项目及以上1项；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四、发表专业相关通讯作者或第一作者SCI源期刊论文IF值累计15分及以上；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27"/>
          <w:lang w:eastAsia="zh-CN"/>
        </w:rPr>
      </w:pPr>
      <w:r>
        <w:rPr>
          <w:rFonts w:hint="eastAsia" w:ascii="仿宋" w:hAnsi="仿宋" w:eastAsia="仿宋" w:cs="仿宋"/>
          <w:sz w:val="32"/>
          <w:szCs w:val="27"/>
        </w:rPr>
        <w:t>五、在单位任科室或病区副主任及以上职务</w:t>
      </w:r>
      <w:r>
        <w:rPr>
          <w:rFonts w:hint="eastAsia" w:ascii="仿宋" w:hAnsi="仿宋" w:eastAsia="仿宋" w:cs="仿宋"/>
          <w:sz w:val="32"/>
          <w:szCs w:val="27"/>
          <w:lang w:eastAsia="zh-CN"/>
        </w:rPr>
        <w:t>。</w:t>
      </w:r>
      <w:bookmarkStart w:id="0" w:name="_GoBack"/>
      <w:bookmarkEnd w:id="0"/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RjNWIxZGI4NDZkYjk4MWZlNWMxZjJkZDI1MWUifQ=="/>
  </w:docVars>
  <w:rsids>
    <w:rsidRoot w:val="4AEC6CB1"/>
    <w:rsid w:val="24F5676B"/>
    <w:rsid w:val="276D2A38"/>
    <w:rsid w:val="4AE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165</Characters>
  <Lines>0</Lines>
  <Paragraphs>0</Paragraphs>
  <TotalTime>0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2023-01-30T02:48:00Z</dcterms:created>
  <dc:creator>BAE_BAE_Z＊</dc:creator>
  <cp:lastModifiedBy>张彤</cp:lastModifiedBy>
  <dcterms:modified xsi:type="dcterms:W3CDTF">2023-04-17T01:44:33Z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B54CD61862204DC89B14C6F0925F5235</vt:lpwstr>
  </property>
</Properties>
</file>